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46" w:rsidRPr="00C774C5" w:rsidRDefault="00E97846" w:rsidP="00AF072C">
      <w:pPr>
        <w:spacing w:after="0"/>
        <w:rPr>
          <w:b/>
          <w:sz w:val="32"/>
          <w:szCs w:val="32"/>
        </w:rPr>
      </w:pPr>
      <w:r w:rsidRPr="00C774C5">
        <w:rPr>
          <w:b/>
          <w:sz w:val="32"/>
          <w:szCs w:val="32"/>
        </w:rPr>
        <w:t>Phase I Municipal Consent Orders</w:t>
      </w:r>
    </w:p>
    <w:p w:rsidR="00AF072C" w:rsidRPr="00C774C5" w:rsidRDefault="00AF072C" w:rsidP="00AF072C">
      <w:pPr>
        <w:spacing w:after="0"/>
        <w:rPr>
          <w:b/>
          <w:sz w:val="28"/>
          <w:szCs w:val="28"/>
        </w:rPr>
      </w:pPr>
      <w:r w:rsidRPr="00C774C5">
        <w:rPr>
          <w:b/>
          <w:sz w:val="32"/>
          <w:szCs w:val="32"/>
        </w:rPr>
        <w:t>GIS Map Submission Requirements</w:t>
      </w:r>
    </w:p>
    <w:p w:rsidR="005A4E63" w:rsidRDefault="005A4E63" w:rsidP="00AF072C">
      <w:pPr>
        <w:spacing w:after="0"/>
      </w:pPr>
    </w:p>
    <w:p w:rsidR="005A4E63" w:rsidRPr="00C774C5" w:rsidRDefault="00AF072C" w:rsidP="00AF072C">
      <w:pPr>
        <w:spacing w:after="0"/>
        <w:rPr>
          <w:b/>
          <w:sz w:val="28"/>
          <w:szCs w:val="28"/>
        </w:rPr>
      </w:pPr>
      <w:r w:rsidRPr="00C774C5">
        <w:rPr>
          <w:b/>
          <w:sz w:val="28"/>
          <w:szCs w:val="28"/>
        </w:rPr>
        <w:t>CS</w:t>
      </w:r>
      <w:r w:rsidR="00C774C5" w:rsidRPr="00C774C5">
        <w:rPr>
          <w:b/>
          <w:sz w:val="28"/>
          <w:szCs w:val="28"/>
        </w:rPr>
        <w:t>S</w:t>
      </w:r>
      <w:r w:rsidRPr="00C774C5">
        <w:rPr>
          <w:b/>
          <w:sz w:val="28"/>
          <w:szCs w:val="28"/>
        </w:rPr>
        <w:t xml:space="preserve"> Municipalities</w:t>
      </w:r>
    </w:p>
    <w:p w:rsidR="00AF072C" w:rsidRPr="00C774C5" w:rsidRDefault="00AF072C" w:rsidP="00AF072C">
      <w:pPr>
        <w:spacing w:after="0"/>
        <w:rPr>
          <w:sz w:val="12"/>
          <w:szCs w:val="12"/>
        </w:rPr>
      </w:pPr>
    </w:p>
    <w:p w:rsidR="00AF072C" w:rsidRPr="00C774C5" w:rsidRDefault="00AF072C" w:rsidP="00AF072C">
      <w:pPr>
        <w:spacing w:after="0"/>
        <w:rPr>
          <w:sz w:val="24"/>
          <w:szCs w:val="24"/>
        </w:rPr>
      </w:pPr>
      <w:r w:rsidRPr="00C774C5">
        <w:rPr>
          <w:sz w:val="24"/>
          <w:szCs w:val="24"/>
        </w:rPr>
        <w:t>Submit a GIS map in hard copy and electronic PDF format based upon the 2008 Comprehensive Flow Monitoring Program conducted by ALCOSAN and updated with the following information:</w:t>
      </w:r>
    </w:p>
    <w:p w:rsidR="00AF072C" w:rsidRPr="00C774C5" w:rsidRDefault="00AF072C" w:rsidP="00AF072C">
      <w:pPr>
        <w:spacing w:after="0"/>
        <w:rPr>
          <w:sz w:val="8"/>
          <w:szCs w:val="8"/>
        </w:rPr>
      </w:pPr>
    </w:p>
    <w:p w:rsidR="00AF072C" w:rsidRDefault="00AF072C" w:rsidP="00C774C5">
      <w:pPr>
        <w:pStyle w:val="ListParagraph"/>
        <w:numPr>
          <w:ilvl w:val="0"/>
          <w:numId w:val="1"/>
        </w:numPr>
        <w:spacing w:after="0"/>
      </w:pPr>
      <w:r>
        <w:t>Identification of areas suitable for green infrastructure (GI) projects</w:t>
      </w:r>
    </w:p>
    <w:p w:rsidR="00AF072C" w:rsidRDefault="00AF072C" w:rsidP="00C774C5">
      <w:pPr>
        <w:pStyle w:val="ListParagraph"/>
        <w:numPr>
          <w:ilvl w:val="0"/>
          <w:numId w:val="1"/>
        </w:numPr>
        <w:spacing w:after="0"/>
      </w:pPr>
      <w:r>
        <w:t>Identification of streams conveyed into the sewer system</w:t>
      </w:r>
    </w:p>
    <w:p w:rsidR="00AF072C" w:rsidRDefault="00AF072C" w:rsidP="00C774C5">
      <w:pPr>
        <w:pStyle w:val="ListParagraph"/>
        <w:numPr>
          <w:ilvl w:val="0"/>
          <w:numId w:val="1"/>
        </w:numPr>
        <w:spacing w:after="0"/>
      </w:pPr>
      <w:r>
        <w:t>Identification of areas for other source reduction projects</w:t>
      </w:r>
    </w:p>
    <w:p w:rsidR="00AF072C" w:rsidRPr="00C774C5" w:rsidRDefault="00AF072C" w:rsidP="00AF072C">
      <w:pPr>
        <w:spacing w:after="0"/>
        <w:rPr>
          <w:sz w:val="12"/>
          <w:szCs w:val="12"/>
        </w:rPr>
      </w:pPr>
    </w:p>
    <w:p w:rsidR="00AF072C" w:rsidRPr="00C774C5" w:rsidRDefault="00AF072C" w:rsidP="00AF072C">
      <w:pPr>
        <w:spacing w:after="0"/>
        <w:rPr>
          <w:sz w:val="24"/>
          <w:szCs w:val="24"/>
        </w:rPr>
      </w:pPr>
      <w:r w:rsidRPr="00C774C5">
        <w:rPr>
          <w:sz w:val="24"/>
          <w:szCs w:val="24"/>
        </w:rPr>
        <w:t>The GIS map must include an appropriate legend.</w:t>
      </w:r>
    </w:p>
    <w:p w:rsidR="00AF072C" w:rsidRDefault="00AF072C" w:rsidP="00AF072C">
      <w:pPr>
        <w:spacing w:after="0"/>
      </w:pPr>
    </w:p>
    <w:p w:rsidR="00AF072C" w:rsidRPr="00C774C5" w:rsidRDefault="00AF072C" w:rsidP="00AF072C">
      <w:pPr>
        <w:spacing w:after="0"/>
        <w:rPr>
          <w:b/>
          <w:sz w:val="28"/>
          <w:szCs w:val="28"/>
        </w:rPr>
      </w:pPr>
      <w:r w:rsidRPr="00C774C5">
        <w:rPr>
          <w:b/>
          <w:sz w:val="28"/>
          <w:szCs w:val="28"/>
        </w:rPr>
        <w:t>SS</w:t>
      </w:r>
      <w:r w:rsidR="00C774C5" w:rsidRPr="00C774C5">
        <w:rPr>
          <w:b/>
          <w:sz w:val="28"/>
          <w:szCs w:val="28"/>
        </w:rPr>
        <w:t>S</w:t>
      </w:r>
      <w:r w:rsidRPr="00C774C5">
        <w:rPr>
          <w:b/>
          <w:sz w:val="28"/>
          <w:szCs w:val="28"/>
        </w:rPr>
        <w:t xml:space="preserve"> Municipalities</w:t>
      </w:r>
    </w:p>
    <w:p w:rsidR="00AF072C" w:rsidRPr="00C774C5" w:rsidRDefault="00AF072C" w:rsidP="00AF072C">
      <w:pPr>
        <w:spacing w:after="0"/>
        <w:rPr>
          <w:sz w:val="12"/>
          <w:szCs w:val="12"/>
        </w:rPr>
      </w:pPr>
    </w:p>
    <w:p w:rsidR="00AF072C" w:rsidRPr="00C774C5" w:rsidRDefault="00AF072C" w:rsidP="00AF072C">
      <w:pPr>
        <w:spacing w:after="0"/>
        <w:rPr>
          <w:sz w:val="24"/>
          <w:szCs w:val="24"/>
        </w:rPr>
      </w:pPr>
      <w:r w:rsidRPr="00C774C5">
        <w:rPr>
          <w:sz w:val="24"/>
          <w:szCs w:val="24"/>
        </w:rPr>
        <w:t>Submit a GIS map in hard copy and electronic PDF format based upon the 2008 Comprehensive Flow Monitoring Program conducted by ALCOSAN and updated with the following information:</w:t>
      </w:r>
    </w:p>
    <w:p w:rsidR="00AF072C" w:rsidRPr="00C774C5" w:rsidRDefault="00AF072C" w:rsidP="00AF072C">
      <w:pPr>
        <w:spacing w:after="0"/>
        <w:rPr>
          <w:sz w:val="8"/>
          <w:szCs w:val="8"/>
        </w:rPr>
      </w:pPr>
    </w:p>
    <w:p w:rsidR="00AF072C" w:rsidRDefault="00AF072C" w:rsidP="00C774C5">
      <w:pPr>
        <w:pStyle w:val="ListParagraph"/>
        <w:numPr>
          <w:ilvl w:val="0"/>
          <w:numId w:val="2"/>
        </w:numPr>
        <w:spacing w:after="0"/>
      </w:pPr>
      <w:r>
        <w:t>Identification of areas or sub-watersheds with high inflow and infiltration rates</w:t>
      </w:r>
    </w:p>
    <w:p w:rsidR="00AF072C" w:rsidRDefault="00AF072C" w:rsidP="00C774C5">
      <w:pPr>
        <w:pStyle w:val="ListParagraph"/>
        <w:numPr>
          <w:ilvl w:val="0"/>
          <w:numId w:val="2"/>
        </w:numPr>
        <w:spacing w:after="0"/>
      </w:pPr>
      <w:r>
        <w:t>Identification of streams conveyed into the sewer system</w:t>
      </w:r>
    </w:p>
    <w:p w:rsidR="00AF072C" w:rsidRDefault="00AF072C" w:rsidP="00C774C5">
      <w:pPr>
        <w:pStyle w:val="ListParagraph"/>
        <w:numPr>
          <w:ilvl w:val="0"/>
          <w:numId w:val="2"/>
        </w:numPr>
        <w:spacing w:after="0"/>
      </w:pPr>
      <w:r>
        <w:t>Identification of areas that might benefit from sewer lining or replacement</w:t>
      </w:r>
    </w:p>
    <w:p w:rsidR="00AF072C" w:rsidRDefault="00AF072C" w:rsidP="00C774C5">
      <w:pPr>
        <w:pStyle w:val="ListParagraph"/>
        <w:numPr>
          <w:ilvl w:val="0"/>
          <w:numId w:val="2"/>
        </w:numPr>
        <w:spacing w:after="0"/>
      </w:pPr>
      <w:r>
        <w:t>Identification of areas which may benefit from lateral inspection and repair</w:t>
      </w:r>
    </w:p>
    <w:p w:rsidR="00AF072C" w:rsidRPr="00C774C5" w:rsidRDefault="00AF072C" w:rsidP="00AF072C">
      <w:pPr>
        <w:spacing w:after="0"/>
        <w:rPr>
          <w:sz w:val="12"/>
          <w:szCs w:val="12"/>
        </w:rPr>
      </w:pPr>
    </w:p>
    <w:p w:rsidR="00AF072C" w:rsidRPr="00C774C5" w:rsidRDefault="00AF072C" w:rsidP="00AF072C">
      <w:pPr>
        <w:spacing w:after="0"/>
        <w:rPr>
          <w:sz w:val="24"/>
          <w:szCs w:val="24"/>
        </w:rPr>
      </w:pPr>
      <w:r w:rsidRPr="00C774C5">
        <w:rPr>
          <w:sz w:val="24"/>
          <w:szCs w:val="24"/>
        </w:rPr>
        <w:t>The GIS map must include an appropriate legend with a range of inflow and infiltration units.</w:t>
      </w:r>
    </w:p>
    <w:p w:rsidR="00AF072C" w:rsidRDefault="00AF072C" w:rsidP="00AF072C">
      <w:pPr>
        <w:spacing w:after="0"/>
      </w:pPr>
    </w:p>
    <w:p w:rsidR="00AF072C" w:rsidRPr="00C774C5" w:rsidRDefault="00C774C5" w:rsidP="00AF072C">
      <w:pPr>
        <w:spacing w:after="0"/>
        <w:rPr>
          <w:b/>
          <w:sz w:val="28"/>
          <w:szCs w:val="28"/>
        </w:rPr>
      </w:pPr>
      <w:r w:rsidRPr="00C774C5">
        <w:rPr>
          <w:b/>
          <w:sz w:val="28"/>
          <w:szCs w:val="28"/>
        </w:rPr>
        <w:t>Mixed CSS/SSS</w:t>
      </w:r>
      <w:r w:rsidR="00AF072C" w:rsidRPr="00C774C5">
        <w:rPr>
          <w:b/>
          <w:sz w:val="28"/>
          <w:szCs w:val="28"/>
        </w:rPr>
        <w:t xml:space="preserve"> </w:t>
      </w:r>
      <w:r w:rsidRPr="00C774C5">
        <w:rPr>
          <w:b/>
          <w:sz w:val="28"/>
          <w:szCs w:val="28"/>
        </w:rPr>
        <w:t>Municipalities</w:t>
      </w:r>
    </w:p>
    <w:p w:rsidR="00C774C5" w:rsidRPr="00C774C5" w:rsidRDefault="00C774C5" w:rsidP="00AF072C">
      <w:pPr>
        <w:spacing w:after="0"/>
        <w:rPr>
          <w:sz w:val="12"/>
          <w:szCs w:val="12"/>
        </w:rPr>
      </w:pPr>
    </w:p>
    <w:p w:rsidR="00C774C5" w:rsidRPr="00C774C5" w:rsidRDefault="00C774C5" w:rsidP="00C774C5">
      <w:pPr>
        <w:spacing w:after="0"/>
        <w:rPr>
          <w:sz w:val="24"/>
          <w:szCs w:val="24"/>
        </w:rPr>
      </w:pPr>
      <w:r w:rsidRPr="00C774C5">
        <w:rPr>
          <w:sz w:val="24"/>
          <w:szCs w:val="24"/>
        </w:rPr>
        <w:t>Submit a GIS map in hard copy and electronic PDF format based upon the 2008 Comprehensive Flow Monitoring Program conducted by ALCOSAN and updated with the following information:</w:t>
      </w:r>
    </w:p>
    <w:p w:rsidR="00C774C5" w:rsidRPr="00C774C5" w:rsidRDefault="00C774C5" w:rsidP="00AF072C">
      <w:pPr>
        <w:spacing w:after="0"/>
        <w:rPr>
          <w:sz w:val="8"/>
          <w:szCs w:val="8"/>
        </w:rPr>
      </w:pPr>
    </w:p>
    <w:p w:rsidR="00C774C5" w:rsidRDefault="00C774C5" w:rsidP="00C774C5">
      <w:pPr>
        <w:pStyle w:val="ListParagraph"/>
        <w:numPr>
          <w:ilvl w:val="0"/>
          <w:numId w:val="3"/>
        </w:numPr>
        <w:spacing w:after="0"/>
      </w:pPr>
      <w:r>
        <w:t>Identification of areas suitable for green infrastructure (GI) projects</w:t>
      </w:r>
    </w:p>
    <w:p w:rsidR="00C774C5" w:rsidRDefault="00C774C5" w:rsidP="00C774C5">
      <w:pPr>
        <w:pStyle w:val="ListParagraph"/>
        <w:numPr>
          <w:ilvl w:val="0"/>
          <w:numId w:val="3"/>
        </w:numPr>
        <w:spacing w:after="0"/>
      </w:pPr>
      <w:r>
        <w:t>Identification of streams conveyed into the sewer system</w:t>
      </w:r>
    </w:p>
    <w:p w:rsidR="00C774C5" w:rsidRDefault="00C774C5" w:rsidP="00C774C5">
      <w:pPr>
        <w:pStyle w:val="ListParagraph"/>
        <w:numPr>
          <w:ilvl w:val="0"/>
          <w:numId w:val="3"/>
        </w:numPr>
        <w:spacing w:after="0"/>
      </w:pPr>
      <w:r>
        <w:t>Identification of areas for other source reduction projects</w:t>
      </w:r>
    </w:p>
    <w:p w:rsidR="00C774C5" w:rsidRDefault="00C774C5" w:rsidP="00C774C5">
      <w:pPr>
        <w:pStyle w:val="ListParagraph"/>
        <w:numPr>
          <w:ilvl w:val="0"/>
          <w:numId w:val="3"/>
        </w:numPr>
        <w:spacing w:after="0"/>
      </w:pPr>
      <w:r>
        <w:t>Identification of areas or sub-watersheds with high inflow and infiltration rates</w:t>
      </w:r>
    </w:p>
    <w:p w:rsidR="00C774C5" w:rsidRDefault="00C774C5" w:rsidP="00C774C5">
      <w:pPr>
        <w:pStyle w:val="ListParagraph"/>
        <w:numPr>
          <w:ilvl w:val="0"/>
          <w:numId w:val="3"/>
        </w:numPr>
        <w:spacing w:after="0"/>
      </w:pPr>
      <w:r>
        <w:t>Identification of areas that might benefit from sewer lining or replacement</w:t>
      </w:r>
    </w:p>
    <w:p w:rsidR="00C774C5" w:rsidRDefault="00C774C5" w:rsidP="00C774C5">
      <w:pPr>
        <w:pStyle w:val="ListParagraph"/>
        <w:numPr>
          <w:ilvl w:val="0"/>
          <w:numId w:val="3"/>
        </w:numPr>
        <w:spacing w:after="0"/>
      </w:pPr>
      <w:r>
        <w:t>Identification of areas which may benefit from lateral inspection and repair</w:t>
      </w:r>
    </w:p>
    <w:p w:rsidR="00C774C5" w:rsidRPr="00C774C5" w:rsidRDefault="00C774C5" w:rsidP="00C774C5">
      <w:pPr>
        <w:spacing w:after="0"/>
        <w:rPr>
          <w:sz w:val="12"/>
          <w:szCs w:val="12"/>
        </w:rPr>
      </w:pPr>
    </w:p>
    <w:p w:rsidR="00AF072C" w:rsidRDefault="00C774C5" w:rsidP="00AF072C">
      <w:pPr>
        <w:spacing w:after="0"/>
      </w:pPr>
      <w:r w:rsidRPr="00C774C5">
        <w:rPr>
          <w:sz w:val="24"/>
          <w:szCs w:val="24"/>
        </w:rPr>
        <w:t>The GIS map must include an appropriate legend with a range of inflow and infiltration units for the SSS portion of the sewer system.</w:t>
      </w:r>
    </w:p>
    <w:sectPr w:rsidR="00AF072C" w:rsidSect="00694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1BD"/>
    <w:multiLevelType w:val="hybridMultilevel"/>
    <w:tmpl w:val="C2BE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C5594"/>
    <w:multiLevelType w:val="hybridMultilevel"/>
    <w:tmpl w:val="9640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E486D"/>
    <w:multiLevelType w:val="hybridMultilevel"/>
    <w:tmpl w:val="741E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50E04"/>
    <w:rsid w:val="00040EC4"/>
    <w:rsid w:val="00050E04"/>
    <w:rsid w:val="00072D04"/>
    <w:rsid w:val="00082A94"/>
    <w:rsid w:val="0008704E"/>
    <w:rsid w:val="00113998"/>
    <w:rsid w:val="00123EE7"/>
    <w:rsid w:val="001607C4"/>
    <w:rsid w:val="00182CBC"/>
    <w:rsid w:val="00183E88"/>
    <w:rsid w:val="0019447D"/>
    <w:rsid w:val="001952FB"/>
    <w:rsid w:val="001B5467"/>
    <w:rsid w:val="001E056B"/>
    <w:rsid w:val="001F2681"/>
    <w:rsid w:val="00214368"/>
    <w:rsid w:val="00217A25"/>
    <w:rsid w:val="00223967"/>
    <w:rsid w:val="00260F50"/>
    <w:rsid w:val="00276659"/>
    <w:rsid w:val="00312362"/>
    <w:rsid w:val="0033617C"/>
    <w:rsid w:val="0033657C"/>
    <w:rsid w:val="00347F72"/>
    <w:rsid w:val="003542F1"/>
    <w:rsid w:val="00392AA7"/>
    <w:rsid w:val="003A0382"/>
    <w:rsid w:val="003C343C"/>
    <w:rsid w:val="003C5290"/>
    <w:rsid w:val="003D4D8F"/>
    <w:rsid w:val="004002BD"/>
    <w:rsid w:val="00420D90"/>
    <w:rsid w:val="00460CA4"/>
    <w:rsid w:val="0049028D"/>
    <w:rsid w:val="0049245D"/>
    <w:rsid w:val="004B1A0F"/>
    <w:rsid w:val="004B45DE"/>
    <w:rsid w:val="004D04BC"/>
    <w:rsid w:val="004D0C51"/>
    <w:rsid w:val="004F3EAD"/>
    <w:rsid w:val="005376D1"/>
    <w:rsid w:val="005A4E63"/>
    <w:rsid w:val="0066726C"/>
    <w:rsid w:val="006778B3"/>
    <w:rsid w:val="00690A13"/>
    <w:rsid w:val="00694D95"/>
    <w:rsid w:val="0071743B"/>
    <w:rsid w:val="00721B30"/>
    <w:rsid w:val="007454C1"/>
    <w:rsid w:val="0076081B"/>
    <w:rsid w:val="007B7DBC"/>
    <w:rsid w:val="007E1EE4"/>
    <w:rsid w:val="007E6833"/>
    <w:rsid w:val="007E6987"/>
    <w:rsid w:val="00840897"/>
    <w:rsid w:val="008835C6"/>
    <w:rsid w:val="0088773F"/>
    <w:rsid w:val="00897FAC"/>
    <w:rsid w:val="008A5E52"/>
    <w:rsid w:val="008C4FC3"/>
    <w:rsid w:val="008D5F38"/>
    <w:rsid w:val="008F4EE6"/>
    <w:rsid w:val="00913A4A"/>
    <w:rsid w:val="00935A02"/>
    <w:rsid w:val="009968A7"/>
    <w:rsid w:val="00996A15"/>
    <w:rsid w:val="009C2B4A"/>
    <w:rsid w:val="009C6F91"/>
    <w:rsid w:val="009E6DD7"/>
    <w:rsid w:val="009F0856"/>
    <w:rsid w:val="009F18B4"/>
    <w:rsid w:val="00A03FEC"/>
    <w:rsid w:val="00A16014"/>
    <w:rsid w:val="00A25B90"/>
    <w:rsid w:val="00A32EE8"/>
    <w:rsid w:val="00A342B6"/>
    <w:rsid w:val="00A53C4A"/>
    <w:rsid w:val="00A90435"/>
    <w:rsid w:val="00A90C1A"/>
    <w:rsid w:val="00A94DD4"/>
    <w:rsid w:val="00AD45F7"/>
    <w:rsid w:val="00AE7F77"/>
    <w:rsid w:val="00AF072C"/>
    <w:rsid w:val="00B31B46"/>
    <w:rsid w:val="00B766B1"/>
    <w:rsid w:val="00C156B2"/>
    <w:rsid w:val="00C41123"/>
    <w:rsid w:val="00C45035"/>
    <w:rsid w:val="00C63885"/>
    <w:rsid w:val="00C66813"/>
    <w:rsid w:val="00C774C5"/>
    <w:rsid w:val="00C83BD9"/>
    <w:rsid w:val="00CB70F1"/>
    <w:rsid w:val="00D03ACA"/>
    <w:rsid w:val="00D31687"/>
    <w:rsid w:val="00D67450"/>
    <w:rsid w:val="00DC1E3A"/>
    <w:rsid w:val="00DE5E16"/>
    <w:rsid w:val="00E17AE9"/>
    <w:rsid w:val="00E84565"/>
    <w:rsid w:val="00E95B6C"/>
    <w:rsid w:val="00E97846"/>
    <w:rsid w:val="00EB0D3D"/>
    <w:rsid w:val="00EC68BE"/>
    <w:rsid w:val="00F1621C"/>
    <w:rsid w:val="00F25F81"/>
    <w:rsid w:val="00F34330"/>
    <w:rsid w:val="00F470BB"/>
    <w:rsid w:val="00F92221"/>
    <w:rsid w:val="00FC7A11"/>
    <w:rsid w:val="00FD1296"/>
    <w:rsid w:val="00FD36A4"/>
    <w:rsid w:val="00FE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mwolinsky</dc:creator>
  <cp:lastModifiedBy>mwolinsky</cp:lastModifiedBy>
  <cp:revision>4</cp:revision>
  <dcterms:created xsi:type="dcterms:W3CDTF">2016-08-12T18:32:00Z</dcterms:created>
  <dcterms:modified xsi:type="dcterms:W3CDTF">2016-08-15T11:56:00Z</dcterms:modified>
</cp:coreProperties>
</file>